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1533" w:rsidRPr="00D55EFD" w:rsidRDefault="00D55EFD" w:rsidP="00D55EFD">
      <w:pPr>
        <w:widowControl w:val="0"/>
        <w:tabs>
          <w:tab w:val="left" w:pos="7371"/>
        </w:tabs>
        <w:autoSpaceDE w:val="0"/>
        <w:autoSpaceDN w:val="0"/>
        <w:adjustRightInd w:val="0"/>
        <w:spacing w:after="0" w:line="280" w:lineRule="exact"/>
        <w:jc w:val="both"/>
        <w:rPr>
          <w:rFonts w:ascii="Times New Roman" w:eastAsia="Times New Roman" w:hAnsi="Times New Roman" w:cs="Times New Roman"/>
          <w:kern w:val="0"/>
        </w:rPr>
      </w:pPr>
      <w:r>
        <w:rPr>
          <w:rFonts w:ascii="Times New Roman" w:eastAsia="Times New Roman" w:hAnsi="Times New Roman" w:cs="Times New Roman"/>
          <w:kern w:val="0"/>
        </w:rPr>
        <w:tab/>
      </w:r>
      <w:r w:rsidR="00831533" w:rsidRPr="00D55EFD">
        <w:rPr>
          <w:rFonts w:ascii="Times New Roman" w:eastAsia="Times New Roman" w:hAnsi="Times New Roman" w:cs="Times New Roman"/>
          <w:kern w:val="0"/>
        </w:rPr>
        <w:t>УТВЕРЖДЕНО</w:t>
      </w:r>
    </w:p>
    <w:p w:rsidR="00831533" w:rsidRPr="00D55EFD" w:rsidRDefault="00D55EFD" w:rsidP="00D55EFD">
      <w:pPr>
        <w:widowControl w:val="0"/>
        <w:tabs>
          <w:tab w:val="left" w:pos="7371"/>
        </w:tabs>
        <w:autoSpaceDE w:val="0"/>
        <w:autoSpaceDN w:val="0"/>
        <w:adjustRightInd w:val="0"/>
        <w:spacing w:after="0" w:line="280" w:lineRule="exact"/>
        <w:ind w:left="708" w:firstLine="708"/>
        <w:jc w:val="both"/>
        <w:rPr>
          <w:rFonts w:ascii="Times New Roman" w:eastAsia="Times New Roman" w:hAnsi="Times New Roman" w:cs="Times New Roman"/>
          <w:kern w:val="0"/>
        </w:rPr>
      </w:pPr>
      <w:r>
        <w:rPr>
          <w:rFonts w:ascii="Times New Roman" w:eastAsia="Times New Roman" w:hAnsi="Times New Roman" w:cs="Times New Roman"/>
          <w:kern w:val="0"/>
        </w:rPr>
        <w:tab/>
      </w:r>
      <w:r w:rsidR="00831533" w:rsidRPr="00D55EFD">
        <w:rPr>
          <w:rFonts w:ascii="Times New Roman" w:eastAsia="Times New Roman" w:hAnsi="Times New Roman" w:cs="Times New Roman"/>
          <w:kern w:val="0"/>
        </w:rPr>
        <w:t>Постановление</w:t>
      </w:r>
    </w:p>
    <w:p w:rsidR="00831533" w:rsidRPr="00D55EFD" w:rsidRDefault="00D55EFD" w:rsidP="00D55EFD">
      <w:pPr>
        <w:widowControl w:val="0"/>
        <w:tabs>
          <w:tab w:val="left" w:pos="7371"/>
        </w:tabs>
        <w:autoSpaceDE w:val="0"/>
        <w:autoSpaceDN w:val="0"/>
        <w:adjustRightInd w:val="0"/>
        <w:spacing w:after="0" w:line="280" w:lineRule="exact"/>
        <w:jc w:val="both"/>
        <w:rPr>
          <w:rFonts w:ascii="Times New Roman" w:eastAsia="Times New Roman" w:hAnsi="Times New Roman" w:cs="Times New Roman"/>
          <w:kern w:val="0"/>
        </w:rPr>
      </w:pPr>
      <w:r>
        <w:rPr>
          <w:rFonts w:ascii="Times New Roman" w:eastAsia="Times New Roman" w:hAnsi="Times New Roman" w:cs="Times New Roman"/>
          <w:kern w:val="0"/>
        </w:rPr>
        <w:tab/>
      </w:r>
      <w:r w:rsidR="00831533" w:rsidRPr="00D55EFD">
        <w:rPr>
          <w:rFonts w:ascii="Times New Roman" w:eastAsia="Times New Roman" w:hAnsi="Times New Roman" w:cs="Times New Roman"/>
          <w:kern w:val="0"/>
        </w:rPr>
        <w:t>Совета Министров</w:t>
      </w:r>
    </w:p>
    <w:p w:rsidR="00831533" w:rsidRPr="00D55EFD" w:rsidRDefault="00D55EFD" w:rsidP="00D55EFD">
      <w:pPr>
        <w:widowControl w:val="0"/>
        <w:tabs>
          <w:tab w:val="left" w:pos="7371"/>
        </w:tabs>
        <w:autoSpaceDE w:val="0"/>
        <w:autoSpaceDN w:val="0"/>
        <w:adjustRightInd w:val="0"/>
        <w:spacing w:after="0" w:line="280" w:lineRule="exact"/>
        <w:jc w:val="both"/>
        <w:rPr>
          <w:rFonts w:ascii="Times New Roman" w:eastAsia="Times New Roman" w:hAnsi="Times New Roman" w:cs="Times New Roman"/>
          <w:kern w:val="0"/>
        </w:rPr>
      </w:pPr>
      <w:r>
        <w:rPr>
          <w:rFonts w:ascii="Times New Roman" w:eastAsia="Times New Roman" w:hAnsi="Times New Roman" w:cs="Times New Roman"/>
          <w:kern w:val="0"/>
        </w:rPr>
        <w:tab/>
      </w:r>
      <w:r w:rsidR="00831533" w:rsidRPr="00D55EFD">
        <w:rPr>
          <w:rFonts w:ascii="Times New Roman" w:eastAsia="Times New Roman" w:hAnsi="Times New Roman" w:cs="Times New Roman"/>
          <w:kern w:val="0"/>
        </w:rPr>
        <w:t>Республики Беларусь</w:t>
      </w:r>
    </w:p>
    <w:p w:rsidR="00831533" w:rsidRPr="00D55EFD" w:rsidRDefault="00D55EFD" w:rsidP="00D55EFD">
      <w:pPr>
        <w:widowControl w:val="0"/>
        <w:tabs>
          <w:tab w:val="left" w:pos="7371"/>
        </w:tabs>
        <w:autoSpaceDE w:val="0"/>
        <w:autoSpaceDN w:val="0"/>
        <w:adjustRightInd w:val="0"/>
        <w:spacing w:after="0" w:line="280" w:lineRule="exact"/>
        <w:jc w:val="both"/>
        <w:rPr>
          <w:rFonts w:ascii="Times New Roman" w:eastAsia="Times New Roman" w:hAnsi="Times New Roman" w:cs="Times New Roman"/>
          <w:kern w:val="0"/>
        </w:rPr>
      </w:pPr>
      <w:r>
        <w:rPr>
          <w:rFonts w:ascii="Times New Roman" w:eastAsia="Times New Roman" w:hAnsi="Times New Roman" w:cs="Times New Roman"/>
          <w:kern w:val="0"/>
        </w:rPr>
        <w:tab/>
      </w:r>
      <w:r w:rsidR="00831533" w:rsidRPr="00D55EFD">
        <w:rPr>
          <w:rFonts w:ascii="Times New Roman" w:eastAsia="Times New Roman" w:hAnsi="Times New Roman" w:cs="Times New Roman"/>
          <w:kern w:val="0"/>
        </w:rPr>
        <w:t>31.08.2022 N 572</w:t>
      </w:r>
    </w:p>
    <w:p w:rsidR="00831533" w:rsidRPr="00D55EFD" w:rsidRDefault="00831533" w:rsidP="00831533">
      <w:pPr>
        <w:widowControl w:val="0"/>
        <w:autoSpaceDE w:val="0"/>
        <w:autoSpaceDN w:val="0"/>
        <w:adjustRightInd w:val="0"/>
        <w:spacing w:after="0" w:line="240" w:lineRule="auto"/>
        <w:rPr>
          <w:rFonts w:ascii="Times New Roman" w:eastAsia="Times New Roman" w:hAnsi="Times New Roman" w:cs="Times New Roman"/>
          <w:kern w:val="0"/>
        </w:rPr>
      </w:pPr>
    </w:p>
    <w:p w:rsidR="00D55EFD" w:rsidRDefault="00D55EFD" w:rsidP="00831533">
      <w:pPr>
        <w:widowControl w:val="0"/>
        <w:autoSpaceDE w:val="0"/>
        <w:autoSpaceDN w:val="0"/>
        <w:adjustRightInd w:val="0"/>
        <w:spacing w:after="0" w:line="240" w:lineRule="auto"/>
        <w:jc w:val="center"/>
        <w:rPr>
          <w:rFonts w:ascii="Times New Roman" w:eastAsia="Times New Roman" w:hAnsi="Times New Roman" w:cs="Times New Roman"/>
          <w:b/>
          <w:bCs/>
          <w:kern w:val="0"/>
        </w:rPr>
      </w:pPr>
      <w:bookmarkStart w:id="0" w:name="Par1275"/>
      <w:bookmarkEnd w:id="0"/>
    </w:p>
    <w:p w:rsidR="00831533" w:rsidRPr="00D55EFD" w:rsidRDefault="00831533" w:rsidP="00831533">
      <w:pPr>
        <w:widowControl w:val="0"/>
        <w:autoSpaceDE w:val="0"/>
        <w:autoSpaceDN w:val="0"/>
        <w:adjustRightInd w:val="0"/>
        <w:spacing w:after="0" w:line="240" w:lineRule="auto"/>
        <w:jc w:val="center"/>
        <w:rPr>
          <w:rFonts w:ascii="Times New Roman" w:eastAsia="Times New Roman" w:hAnsi="Times New Roman" w:cs="Times New Roman"/>
          <w:b/>
          <w:bCs/>
          <w:kern w:val="0"/>
          <w:sz w:val="26"/>
          <w:szCs w:val="26"/>
        </w:rPr>
      </w:pPr>
      <w:r w:rsidRPr="00D55EFD">
        <w:rPr>
          <w:rFonts w:ascii="Times New Roman" w:eastAsia="Times New Roman" w:hAnsi="Times New Roman" w:cs="Times New Roman"/>
          <w:b/>
          <w:bCs/>
          <w:kern w:val="0"/>
          <w:sz w:val="26"/>
          <w:szCs w:val="26"/>
        </w:rPr>
        <w:t>ПОЛОЖЕНИЕ</w:t>
      </w:r>
    </w:p>
    <w:p w:rsidR="00831533" w:rsidRPr="00D55EFD" w:rsidRDefault="00831533" w:rsidP="00831533">
      <w:pPr>
        <w:widowControl w:val="0"/>
        <w:autoSpaceDE w:val="0"/>
        <w:autoSpaceDN w:val="0"/>
        <w:adjustRightInd w:val="0"/>
        <w:spacing w:after="0" w:line="240" w:lineRule="auto"/>
        <w:jc w:val="center"/>
        <w:rPr>
          <w:rFonts w:ascii="Times New Roman" w:eastAsia="Times New Roman" w:hAnsi="Times New Roman" w:cs="Times New Roman"/>
          <w:b/>
          <w:bCs/>
          <w:kern w:val="0"/>
          <w:sz w:val="26"/>
          <w:szCs w:val="26"/>
        </w:rPr>
      </w:pPr>
      <w:r w:rsidRPr="00D55EFD">
        <w:rPr>
          <w:rFonts w:ascii="Times New Roman" w:eastAsia="Times New Roman" w:hAnsi="Times New Roman" w:cs="Times New Roman"/>
          <w:b/>
          <w:bCs/>
          <w:kern w:val="0"/>
          <w:sz w:val="26"/>
          <w:szCs w:val="26"/>
        </w:rPr>
        <w:t>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w:t>
      </w:r>
    </w:p>
    <w:p w:rsidR="00831533" w:rsidRPr="00D55EFD" w:rsidRDefault="00831533" w:rsidP="00831533">
      <w:pPr>
        <w:widowControl w:val="0"/>
        <w:autoSpaceDE w:val="0"/>
        <w:autoSpaceDN w:val="0"/>
        <w:adjustRightInd w:val="0"/>
        <w:spacing w:after="0" w:line="240" w:lineRule="auto"/>
        <w:rPr>
          <w:rFonts w:ascii="Times New Roman" w:eastAsia="Times New Roman" w:hAnsi="Times New Roman" w:cs="Times New Roman"/>
          <w:kern w:val="0"/>
          <w:sz w:val="26"/>
          <w:szCs w:val="26"/>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831533" w:rsidRPr="00D55EFD" w:rsidTr="003D469D">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831533" w:rsidRPr="00D55EFD" w:rsidRDefault="00831533" w:rsidP="00831533">
            <w:pPr>
              <w:widowControl w:val="0"/>
              <w:autoSpaceDE w:val="0"/>
              <w:autoSpaceDN w:val="0"/>
              <w:adjustRightInd w:val="0"/>
              <w:spacing w:after="0" w:line="240" w:lineRule="auto"/>
              <w:rPr>
                <w:rFonts w:ascii="Times New Roman" w:eastAsia="Times New Roman" w:hAnsi="Times New Roman" w:cs="Times New Roman"/>
                <w:kern w:val="0"/>
                <w:sz w:val="26"/>
                <w:szCs w:val="26"/>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831533" w:rsidRPr="00D55EFD" w:rsidRDefault="00831533" w:rsidP="00831533">
            <w:pPr>
              <w:widowControl w:val="0"/>
              <w:autoSpaceDE w:val="0"/>
              <w:autoSpaceDN w:val="0"/>
              <w:adjustRightInd w:val="0"/>
              <w:spacing w:after="0" w:line="240" w:lineRule="auto"/>
              <w:rPr>
                <w:rFonts w:ascii="Times New Roman" w:eastAsia="Times New Roman" w:hAnsi="Times New Roman" w:cs="Times New Roman"/>
                <w:kern w:val="0"/>
                <w:sz w:val="26"/>
                <w:szCs w:val="26"/>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831533" w:rsidRPr="00D55EFD" w:rsidRDefault="00831533" w:rsidP="00831533">
            <w:pPr>
              <w:widowControl w:val="0"/>
              <w:autoSpaceDE w:val="0"/>
              <w:autoSpaceDN w:val="0"/>
              <w:adjustRightInd w:val="0"/>
              <w:spacing w:after="0" w:line="240" w:lineRule="auto"/>
              <w:jc w:val="center"/>
              <w:rPr>
                <w:rFonts w:ascii="Times New Roman" w:eastAsia="Times New Roman" w:hAnsi="Times New Roman" w:cs="Times New Roman"/>
                <w:color w:val="392C69"/>
                <w:kern w:val="0"/>
                <w:sz w:val="26"/>
                <w:szCs w:val="26"/>
              </w:rPr>
            </w:pPr>
            <w:r w:rsidRPr="00D55EFD">
              <w:rPr>
                <w:rFonts w:ascii="Times New Roman" w:eastAsia="Times New Roman" w:hAnsi="Times New Roman" w:cs="Times New Roman"/>
                <w:color w:val="392C69"/>
                <w:kern w:val="0"/>
                <w:sz w:val="26"/>
                <w:szCs w:val="26"/>
              </w:rPr>
              <w:t>(в ред. постановлений Совмина от 10.05.2023 N 301,</w:t>
            </w:r>
          </w:p>
          <w:p w:rsidR="00831533" w:rsidRPr="00D55EFD" w:rsidRDefault="00831533" w:rsidP="00831533">
            <w:pPr>
              <w:widowControl w:val="0"/>
              <w:autoSpaceDE w:val="0"/>
              <w:autoSpaceDN w:val="0"/>
              <w:adjustRightInd w:val="0"/>
              <w:spacing w:after="0" w:line="240" w:lineRule="auto"/>
              <w:jc w:val="center"/>
              <w:rPr>
                <w:rFonts w:ascii="Times New Roman" w:eastAsia="Times New Roman" w:hAnsi="Times New Roman" w:cs="Times New Roman"/>
                <w:color w:val="392C69"/>
                <w:kern w:val="0"/>
                <w:sz w:val="26"/>
                <w:szCs w:val="26"/>
              </w:rPr>
            </w:pPr>
            <w:r w:rsidRPr="00D55EFD">
              <w:rPr>
                <w:rFonts w:ascii="Times New Roman" w:eastAsia="Times New Roman" w:hAnsi="Times New Roman" w:cs="Times New Roman"/>
                <w:color w:val="392C69"/>
                <w:kern w:val="0"/>
                <w:sz w:val="26"/>
                <w:szCs w:val="26"/>
              </w:rPr>
              <w:t>от 28.06.2023 N 421, от 05.12.2024 N 911)</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831533" w:rsidRPr="00D55EFD" w:rsidRDefault="00831533" w:rsidP="00831533">
            <w:pPr>
              <w:widowControl w:val="0"/>
              <w:autoSpaceDE w:val="0"/>
              <w:autoSpaceDN w:val="0"/>
              <w:adjustRightInd w:val="0"/>
              <w:spacing w:after="0" w:line="240" w:lineRule="auto"/>
              <w:jc w:val="center"/>
              <w:rPr>
                <w:rFonts w:ascii="Times New Roman" w:eastAsia="Times New Roman" w:hAnsi="Times New Roman" w:cs="Times New Roman"/>
                <w:color w:val="392C69"/>
                <w:kern w:val="0"/>
                <w:sz w:val="26"/>
                <w:szCs w:val="26"/>
              </w:rPr>
            </w:pPr>
          </w:p>
        </w:tc>
      </w:tr>
    </w:tbl>
    <w:p w:rsidR="00831533" w:rsidRPr="00D55EFD" w:rsidRDefault="00831533" w:rsidP="00831533">
      <w:pPr>
        <w:widowControl w:val="0"/>
        <w:autoSpaceDE w:val="0"/>
        <w:autoSpaceDN w:val="0"/>
        <w:adjustRightInd w:val="0"/>
        <w:spacing w:after="0" w:line="240" w:lineRule="auto"/>
        <w:rPr>
          <w:rFonts w:ascii="Times New Roman" w:eastAsia="Times New Roman" w:hAnsi="Times New Roman" w:cs="Times New Roman"/>
          <w:kern w:val="0"/>
          <w:sz w:val="26"/>
          <w:szCs w:val="26"/>
        </w:rPr>
      </w:pPr>
    </w:p>
    <w:p w:rsidR="00831533" w:rsidRPr="00D55EFD" w:rsidRDefault="00831533" w:rsidP="00D55E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1. Настоящим Положением определяется порядок:</w:t>
      </w:r>
    </w:p>
    <w:p w:rsidR="00831533" w:rsidRPr="00D55EFD" w:rsidRDefault="00831533" w:rsidP="00D55E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прогнозирования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облисполкомами, Минским горисполкомом и другими организациями (далее, если не указано иное, - государственные органы, организации) дополнительных потребностей в молодых специалистах, рабочих, служащих &lt;*&gt; (далее, если не указано иное, - дополнительная потребность) для формирования заказа на их подготовку (далее, если не указано иное, - заказ);</w:t>
      </w:r>
    </w:p>
    <w:p w:rsidR="00831533" w:rsidRDefault="00831533" w:rsidP="008E6AD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установления контрольных цифр приема для получения профессионально-технического, среднего специального, высшего образования в учреждениях образования, реализующих образовательные программы профессионально-технического, среднего специального, высшего образования (их филиалах, представительствах, иных обособленных подразделениях) (далее - учреждения образования), за счет средств республиканского и (или) местных бюджетов.</w:t>
      </w:r>
    </w:p>
    <w:p w:rsidR="008E6AD8" w:rsidRPr="00D55EFD" w:rsidRDefault="008E6AD8" w:rsidP="008E6AD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p>
    <w:p w:rsidR="00831533" w:rsidRPr="008E6AD8" w:rsidRDefault="00831533" w:rsidP="00D55EFD">
      <w:pPr>
        <w:widowControl w:val="0"/>
        <w:autoSpaceDE w:val="0"/>
        <w:autoSpaceDN w:val="0"/>
        <w:adjustRightInd w:val="0"/>
        <w:spacing w:after="0" w:line="240" w:lineRule="auto"/>
        <w:ind w:firstLine="709"/>
        <w:jc w:val="both"/>
        <w:rPr>
          <w:rFonts w:ascii="Times New Roman" w:eastAsia="Times New Roman" w:hAnsi="Times New Roman" w:cs="Times New Roman"/>
          <w:i/>
          <w:iCs/>
          <w:kern w:val="0"/>
          <w:sz w:val="26"/>
          <w:szCs w:val="26"/>
        </w:rPr>
      </w:pPr>
      <w:bookmarkStart w:id="1" w:name="Par1285"/>
      <w:bookmarkEnd w:id="1"/>
      <w:r w:rsidRPr="008E6AD8">
        <w:rPr>
          <w:rFonts w:ascii="Times New Roman" w:eastAsia="Times New Roman" w:hAnsi="Times New Roman" w:cs="Times New Roman"/>
          <w:i/>
          <w:iCs/>
          <w:kern w:val="0"/>
          <w:sz w:val="26"/>
          <w:szCs w:val="26"/>
        </w:rPr>
        <w:t>&lt;*&gt; Под служащими понимаются работники, уровень профессиональной подготовки которых не требует среднего специального или высшего образования.</w:t>
      </w:r>
    </w:p>
    <w:p w:rsidR="00831533" w:rsidRPr="008E6AD8" w:rsidRDefault="00831533" w:rsidP="00D55EFD">
      <w:pPr>
        <w:widowControl w:val="0"/>
        <w:autoSpaceDE w:val="0"/>
        <w:autoSpaceDN w:val="0"/>
        <w:adjustRightInd w:val="0"/>
        <w:spacing w:after="0" w:line="240" w:lineRule="auto"/>
        <w:rPr>
          <w:rFonts w:ascii="Times New Roman" w:eastAsia="Times New Roman" w:hAnsi="Times New Roman" w:cs="Times New Roman"/>
          <w:i/>
          <w:iCs/>
          <w:kern w:val="0"/>
          <w:sz w:val="26"/>
          <w:szCs w:val="26"/>
        </w:rPr>
      </w:pPr>
    </w:p>
    <w:p w:rsidR="00831533" w:rsidRPr="00D55EFD" w:rsidRDefault="00831533" w:rsidP="00D55EF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2.</w:t>
      </w:r>
      <w:r w:rsidR="00D55EFD">
        <w:rPr>
          <w:rFonts w:ascii="Times New Roman" w:eastAsia="Times New Roman" w:hAnsi="Times New Roman" w:cs="Times New Roman"/>
          <w:kern w:val="0"/>
          <w:sz w:val="26"/>
          <w:szCs w:val="26"/>
        </w:rPr>
        <w:tab/>
      </w:r>
      <w:r w:rsidRPr="00D55EFD">
        <w:rPr>
          <w:rFonts w:ascii="Times New Roman" w:eastAsia="Times New Roman" w:hAnsi="Times New Roman" w:cs="Times New Roman"/>
          <w:kern w:val="0"/>
          <w:sz w:val="26"/>
          <w:szCs w:val="26"/>
        </w:rPr>
        <w:t>Основными задачами прогнозирования дополнительных потребностей для формирования заказа являются:</w:t>
      </w:r>
    </w:p>
    <w:p w:rsidR="00831533" w:rsidRPr="00D55EFD" w:rsidRDefault="00831533" w:rsidP="00D55E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определение дополнительной потребности;</w:t>
      </w:r>
    </w:p>
    <w:p w:rsidR="00831533" w:rsidRPr="00D55EFD" w:rsidRDefault="00831533" w:rsidP="00D55E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оптимизация подготовки молодых специалистов, рабочих, служащих путем установления учреждениям образования контрольных цифр приема на основании заказа с учетом возможностей учреждений образования и демографической ситуации;</w:t>
      </w:r>
    </w:p>
    <w:p w:rsidR="00831533" w:rsidRPr="00D55EFD" w:rsidRDefault="00831533" w:rsidP="00D55E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эффективное использование молодых специалистов, рабочих, служащих.</w:t>
      </w:r>
    </w:p>
    <w:p w:rsidR="00831533" w:rsidRPr="00D55EFD" w:rsidRDefault="00831533" w:rsidP="00721E7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3.</w:t>
      </w:r>
      <w:r w:rsidR="00D55EFD">
        <w:rPr>
          <w:rFonts w:ascii="Times New Roman" w:eastAsia="Times New Roman" w:hAnsi="Times New Roman" w:cs="Times New Roman"/>
          <w:kern w:val="0"/>
          <w:sz w:val="26"/>
          <w:szCs w:val="26"/>
        </w:rPr>
        <w:tab/>
      </w:r>
      <w:r w:rsidRPr="00D55EFD">
        <w:rPr>
          <w:rFonts w:ascii="Times New Roman" w:eastAsia="Times New Roman" w:hAnsi="Times New Roman" w:cs="Times New Roman"/>
          <w:kern w:val="0"/>
          <w:sz w:val="26"/>
          <w:szCs w:val="26"/>
        </w:rPr>
        <w:t xml:space="preserve">В заказе определяется прогнозируемое государственными органами, организациями количество выпускников с профессионально-техническим, средним </w:t>
      </w:r>
      <w:r w:rsidRPr="00D55EFD">
        <w:rPr>
          <w:rFonts w:ascii="Times New Roman" w:eastAsia="Times New Roman" w:hAnsi="Times New Roman" w:cs="Times New Roman"/>
          <w:kern w:val="0"/>
          <w:sz w:val="26"/>
          <w:szCs w:val="26"/>
        </w:rPr>
        <w:lastRenderedPageBreak/>
        <w:t>специальным, высшим образованием по специальностям, квалификациям для заинтересованных в подготовке кадров государственных органов, организаций в учреждениях образования за счет средств республиканского и (или) местных бюджетов на основании заявленной государственными органами, организациями дополнительной потребности.</w:t>
      </w:r>
    </w:p>
    <w:p w:rsidR="00831533" w:rsidRPr="00D55EFD" w:rsidRDefault="00831533" w:rsidP="00D55E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Дополнительная потребность определяется как потребность в выпускниках с общим и специальным высшим, средним специальным, профессионально-техническим образованием в год их выпуска для пополнения кадрового состава государственных органов, организаций, необходимого для развития производства, реализации инновационных проектов, включая создание новых высокотехнологичных производств, обеспечения деятельности государственных органов, возмещения выбытия кадров.</w:t>
      </w:r>
    </w:p>
    <w:p w:rsidR="00831533" w:rsidRPr="00D55EFD" w:rsidRDefault="00831533" w:rsidP="00D55E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Дополнительная потребность в молодых специалистах с углубленным высшим образованием определяется как потребность в выпускниках с углубленным высшим образованием в год их выпуска для пополнения кадрового состава государственных органов, организаций в сфере науки, инновационной и образовательной деятельности.</w:t>
      </w:r>
    </w:p>
    <w:p w:rsidR="00831533" w:rsidRPr="00D55EFD" w:rsidRDefault="00831533" w:rsidP="00D55EF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4.</w:t>
      </w:r>
      <w:r w:rsidR="00D55EFD">
        <w:rPr>
          <w:rFonts w:ascii="Times New Roman" w:eastAsia="Times New Roman" w:hAnsi="Times New Roman" w:cs="Times New Roman"/>
          <w:kern w:val="0"/>
          <w:sz w:val="26"/>
          <w:szCs w:val="26"/>
        </w:rPr>
        <w:tab/>
      </w:r>
      <w:r w:rsidRPr="00D55EFD">
        <w:rPr>
          <w:rFonts w:ascii="Times New Roman" w:eastAsia="Times New Roman" w:hAnsi="Times New Roman" w:cs="Times New Roman"/>
          <w:kern w:val="0"/>
          <w:sz w:val="26"/>
          <w:szCs w:val="26"/>
        </w:rPr>
        <w:t>Прогнозирование дополнительной потребности для формирования заказа осуществляется государственными органами, организациями с учетом среднегодовых показателей изменения количественного и качественного состава работников государственных органов, организаций, прогнозов и бизнес-планов развития организаций, прогнозов потребностей отрасли, соответствующей административно-территориальной единицы, программ развития отраслей и административно-территориальных единиц и соответствующих программ кадрового обеспечения с использованием отраслевых и региональных методик определения потребности в кадрах.</w:t>
      </w:r>
    </w:p>
    <w:p w:rsidR="00831533" w:rsidRPr="00D55EFD" w:rsidRDefault="00831533" w:rsidP="00D55EF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5.</w:t>
      </w:r>
      <w:r w:rsidR="00D55EFD">
        <w:rPr>
          <w:rFonts w:ascii="Times New Roman" w:eastAsia="Times New Roman" w:hAnsi="Times New Roman" w:cs="Times New Roman"/>
          <w:kern w:val="0"/>
          <w:sz w:val="26"/>
          <w:szCs w:val="26"/>
        </w:rPr>
        <w:tab/>
      </w:r>
      <w:r w:rsidRPr="00D55EFD">
        <w:rPr>
          <w:rFonts w:ascii="Times New Roman" w:eastAsia="Times New Roman" w:hAnsi="Times New Roman" w:cs="Times New Roman"/>
          <w:kern w:val="0"/>
          <w:sz w:val="26"/>
          <w:szCs w:val="26"/>
        </w:rPr>
        <w:t>Заказ формируется по специальностям, квалификациям, включенным в Общегосударственный классификатор Республики Беларусь ОКРБ 011-2022 "Специальности и квалификации".</w:t>
      </w:r>
    </w:p>
    <w:p w:rsidR="00831533" w:rsidRPr="00D55EFD" w:rsidRDefault="00831533" w:rsidP="00D55E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Государственные органы, организации при необходимости вносят в Министерство образования предложения о включении в Общегосударственный классификатор Республики Беларусь ОКРБ 011-2022 "Специальности и квалификации" новых и (или) аннулировании невостребованных специальностей, квалификаций.</w:t>
      </w:r>
    </w:p>
    <w:p w:rsidR="00831533" w:rsidRPr="00D55EFD" w:rsidRDefault="00831533" w:rsidP="00D55EF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6.</w:t>
      </w:r>
      <w:r w:rsidR="00D55EFD">
        <w:rPr>
          <w:rFonts w:ascii="Times New Roman" w:eastAsia="Times New Roman" w:hAnsi="Times New Roman" w:cs="Times New Roman"/>
          <w:kern w:val="0"/>
          <w:sz w:val="26"/>
          <w:szCs w:val="26"/>
        </w:rPr>
        <w:tab/>
      </w:r>
      <w:r w:rsidRPr="00D55EFD">
        <w:rPr>
          <w:rFonts w:ascii="Times New Roman" w:eastAsia="Times New Roman" w:hAnsi="Times New Roman" w:cs="Times New Roman"/>
          <w:kern w:val="0"/>
          <w:sz w:val="26"/>
          <w:szCs w:val="26"/>
        </w:rPr>
        <w:t>Прогнозирование дополнительных потребностей и формирование заказа осуществляются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 (далее - автоматизированная система). Информационное наполнение и порядок функционирования автоматизированной системы (далее - порядок) определяются Министерством образования.</w:t>
      </w:r>
    </w:p>
    <w:p w:rsidR="00831533" w:rsidRPr="00D55EFD" w:rsidRDefault="00831533" w:rsidP="00D55E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7. Государственные органы за один год до начала очередного пятилетнего периода, определяемого в соответствии с порядком, обеспечивают прогнозирование в подчиненных организациях дополнительной потребности в отношении:</w:t>
      </w:r>
    </w:p>
    <w:p w:rsidR="00831533" w:rsidRPr="00D55EFD" w:rsidRDefault="00831533" w:rsidP="00D55E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специалистов с общим и специальным высшим образованием, рабочих и специалистов со средним специальным образованием - на десятилетний период;</w:t>
      </w:r>
    </w:p>
    <w:p w:rsidR="00831533" w:rsidRPr="00D55EFD" w:rsidRDefault="00831533" w:rsidP="008E6AD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рабочих и служащих с профессионально-техническим образованием, специалистов с углубленным высшим образованием - на пятилетний период.</w:t>
      </w:r>
    </w:p>
    <w:p w:rsidR="00831533" w:rsidRPr="00D55EFD" w:rsidRDefault="00831533" w:rsidP="00D55EF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8.</w:t>
      </w:r>
      <w:r w:rsidR="00D55EFD">
        <w:rPr>
          <w:rFonts w:ascii="Times New Roman" w:eastAsia="Times New Roman" w:hAnsi="Times New Roman" w:cs="Times New Roman"/>
          <w:kern w:val="0"/>
          <w:sz w:val="26"/>
          <w:szCs w:val="26"/>
        </w:rPr>
        <w:tab/>
      </w:r>
      <w:r w:rsidRPr="00D55EFD">
        <w:rPr>
          <w:rFonts w:ascii="Times New Roman" w:eastAsia="Times New Roman" w:hAnsi="Times New Roman" w:cs="Times New Roman"/>
          <w:kern w:val="0"/>
          <w:sz w:val="26"/>
          <w:szCs w:val="26"/>
        </w:rPr>
        <w:t xml:space="preserve">Государственные органы привлекают к прогнозированию дополнительных потребностей организации с долей собственности государства в их уставных фондах, а </w:t>
      </w:r>
      <w:r w:rsidRPr="00D55EFD">
        <w:rPr>
          <w:rFonts w:ascii="Times New Roman" w:eastAsia="Times New Roman" w:hAnsi="Times New Roman" w:cs="Times New Roman"/>
          <w:kern w:val="0"/>
          <w:sz w:val="26"/>
          <w:szCs w:val="26"/>
        </w:rPr>
        <w:lastRenderedPageBreak/>
        <w:t>также организации частной формы собственности с их согласия.</w:t>
      </w:r>
    </w:p>
    <w:p w:rsidR="00831533" w:rsidRPr="00D55EFD" w:rsidRDefault="00831533" w:rsidP="00D55EF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bookmarkStart w:id="2" w:name="Par1303"/>
      <w:bookmarkEnd w:id="2"/>
      <w:r w:rsidRPr="00D55EFD">
        <w:rPr>
          <w:rFonts w:ascii="Times New Roman" w:eastAsia="Times New Roman" w:hAnsi="Times New Roman" w:cs="Times New Roman"/>
          <w:kern w:val="0"/>
          <w:sz w:val="26"/>
          <w:szCs w:val="26"/>
        </w:rPr>
        <w:t>9.</w:t>
      </w:r>
      <w:r w:rsidR="00D55EFD">
        <w:rPr>
          <w:rFonts w:ascii="Times New Roman" w:eastAsia="Times New Roman" w:hAnsi="Times New Roman" w:cs="Times New Roman"/>
          <w:kern w:val="0"/>
          <w:sz w:val="26"/>
          <w:szCs w:val="26"/>
        </w:rPr>
        <w:tab/>
      </w:r>
      <w:r w:rsidRPr="00D55EFD">
        <w:rPr>
          <w:rFonts w:ascii="Times New Roman" w:eastAsia="Times New Roman" w:hAnsi="Times New Roman" w:cs="Times New Roman"/>
          <w:kern w:val="0"/>
          <w:sz w:val="26"/>
          <w:szCs w:val="26"/>
        </w:rPr>
        <w:t xml:space="preserve">В целях формирования заказа подчиненные (входящие в состав, систему) государственному органу организации до 1 января последнего года текущего пятилетнего периода, определяемого в соответствии с порядком, представляют в этот государственный орган сведения о дополнительной потребности в молодых специалистах с общим высшим, специальным высшим, средним специальным образованием, рабочих со средним специальным, профессионально-техническим образованием, служащих (далее, если не указано иное, - сведения) по форме согласно </w:t>
      </w:r>
      <w:r w:rsidRPr="008E6AD8">
        <w:rPr>
          <w:rFonts w:ascii="Times New Roman" w:eastAsia="Times New Roman" w:hAnsi="Times New Roman" w:cs="Times New Roman"/>
          <w:kern w:val="0"/>
          <w:sz w:val="26"/>
          <w:szCs w:val="26"/>
        </w:rPr>
        <w:t>приложению 1.</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Сведения о дополнительной потребности в молодых специалистах с углубленным высшим образованием по форме согласно приложению 2 государственные органы, организации представляют до 1 января последнего года текущего пятилетнего периода, определяемого в соответствии с порядком, в государственный орган, в подчинении которого находятся учреждения образования, реализующие образовательную программу магистратуры.</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представляют сведения в облисполкомы, Минский горисполком, на территории которых они зарегистрированы, в срок, установленный в части первой настоящего пункта, а 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w:t>
      </w:r>
    </w:p>
    <w:p w:rsidR="00831533" w:rsidRPr="00D55EFD" w:rsidRDefault="00831533" w:rsidP="00721E7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10.</w:t>
      </w:r>
      <w:r w:rsidR="00721E7D">
        <w:rPr>
          <w:rFonts w:ascii="Times New Roman" w:eastAsia="Times New Roman" w:hAnsi="Times New Roman" w:cs="Times New Roman"/>
          <w:kern w:val="0"/>
          <w:sz w:val="26"/>
          <w:szCs w:val="26"/>
        </w:rPr>
        <w:tab/>
      </w:r>
      <w:r w:rsidRPr="00D55EFD">
        <w:rPr>
          <w:rFonts w:ascii="Times New Roman" w:eastAsia="Times New Roman" w:hAnsi="Times New Roman" w:cs="Times New Roman"/>
          <w:kern w:val="0"/>
          <w:sz w:val="26"/>
          <w:szCs w:val="26"/>
        </w:rPr>
        <w:t>Сведения, формируемые в автоматизированной системе, при необходимости актуализируются государственными органами с учетом перспектив развития отраслей экономики и используются при разработке программ кадрового обеспечения.</w:t>
      </w:r>
    </w:p>
    <w:p w:rsidR="00831533" w:rsidRPr="00D55EFD" w:rsidRDefault="00831533" w:rsidP="00721E7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11.</w:t>
      </w:r>
      <w:r w:rsidR="00721E7D">
        <w:rPr>
          <w:rFonts w:ascii="Times New Roman" w:eastAsia="Times New Roman" w:hAnsi="Times New Roman" w:cs="Times New Roman"/>
          <w:kern w:val="0"/>
          <w:sz w:val="26"/>
          <w:szCs w:val="26"/>
        </w:rPr>
        <w:tab/>
      </w:r>
      <w:r w:rsidRPr="00D55EFD">
        <w:rPr>
          <w:rFonts w:ascii="Times New Roman" w:eastAsia="Times New Roman" w:hAnsi="Times New Roman" w:cs="Times New Roman"/>
          <w:kern w:val="0"/>
          <w:sz w:val="26"/>
          <w:szCs w:val="26"/>
        </w:rPr>
        <w:t>Государственные органы на основе сведений с использованием автоматизированной системы формируют заказ на подготовку:</w:t>
      </w:r>
    </w:p>
    <w:p w:rsidR="00831533" w:rsidRPr="008E6AD8"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 xml:space="preserve">молодых специалистов с общим и специальным высшим образованием, рабочих и специалистов со средним специальным образованием - на десятилетний период по форме согласно </w:t>
      </w:r>
      <w:r w:rsidRPr="008E6AD8">
        <w:rPr>
          <w:rFonts w:ascii="Times New Roman" w:eastAsia="Times New Roman" w:hAnsi="Times New Roman" w:cs="Times New Roman"/>
          <w:kern w:val="0"/>
          <w:sz w:val="26"/>
          <w:szCs w:val="26"/>
        </w:rPr>
        <w:t>приложению 3;</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рабочих и служащих с профессионально-техническим образованием - на пятилетний период по форме согласно приложению 3;</w:t>
      </w:r>
    </w:p>
    <w:p w:rsidR="00831533" w:rsidRPr="00D55EFD" w:rsidRDefault="00831533" w:rsidP="00D55EFD">
      <w:pPr>
        <w:widowControl w:val="0"/>
        <w:autoSpaceDE w:val="0"/>
        <w:autoSpaceDN w:val="0"/>
        <w:adjustRightInd w:val="0"/>
        <w:spacing w:after="0" w:line="240" w:lineRule="auto"/>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 xml:space="preserve">молодых специалистов с углубленным высшим образованием - на пятилетний период по форме согласно </w:t>
      </w:r>
      <w:r w:rsidRPr="008E6AD8">
        <w:rPr>
          <w:rFonts w:ascii="Times New Roman" w:eastAsia="Times New Roman" w:hAnsi="Times New Roman" w:cs="Times New Roman"/>
          <w:kern w:val="0"/>
          <w:sz w:val="26"/>
          <w:szCs w:val="26"/>
        </w:rPr>
        <w:t>приложению 4.</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Сформированный заказ государственные органы до 15 февраля последнего года текущего пятилетнего периода представляют в Министерство образования, за исключением случая, предусмотренного в части третьей настоящего пункта. Министерство образования информирует государственные органы о поступившем заказе по их письменным запросам.</w:t>
      </w:r>
    </w:p>
    <w:p w:rsidR="00831533" w:rsidRPr="00D55EFD" w:rsidRDefault="00831533" w:rsidP="008E6AD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bookmarkStart w:id="3" w:name="Par1313"/>
      <w:bookmarkEnd w:id="3"/>
      <w:r w:rsidRPr="00D55EFD">
        <w:rPr>
          <w:rFonts w:ascii="Times New Roman" w:eastAsia="Times New Roman" w:hAnsi="Times New Roman" w:cs="Times New Roman"/>
          <w:kern w:val="0"/>
          <w:sz w:val="26"/>
          <w:szCs w:val="26"/>
        </w:rPr>
        <w:t xml:space="preserve">Министерство обороны, Министерство по чрезвычайным ситуациям, Министерство внутренних дел, Комитет государственной безопасности, Государственный пограничный комитет, Государственный таможенный комитет, Следственный комитет, Государственный комитет судебных экспертиз, Комитет государственного контроля формируют заказ в установленном ими порядке по специальностям для Вооруженных Сил Республики Беларусь, других войск и воинских </w:t>
      </w:r>
      <w:r w:rsidRPr="00D55EFD">
        <w:rPr>
          <w:rFonts w:ascii="Times New Roman" w:eastAsia="Times New Roman" w:hAnsi="Times New Roman" w:cs="Times New Roman"/>
          <w:kern w:val="0"/>
          <w:sz w:val="26"/>
          <w:szCs w:val="26"/>
        </w:rPr>
        <w:lastRenderedPageBreak/>
        <w:t>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таможенных органов, органов финансовых расследований Комитета государственного контроля.</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12. Министерство образования на основе сформированного государственными органами заказа с учетом потребности экономики в кадрах на пятилетний период по профессионально-квалификационным группам по согласованию с Министерством труда и социальной защиты, Министерством экономики ежегодно формирует прогнозные показатели приема (структуру приема) на пятилетний период по профилям образования (далее - структура приема).</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13. Министерством труда и социальной защиты ежегодно до 1 ноября осуществляется формирование потребности экономики в кадрах на пятилетний период по профессионально-квалификационным группам.</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14. Государственные органы, организации, заинтересованные в подготовке кадров, заключают с учреждениями образования договоры о взаимодействии учреждения образования с организацией - заказчиком кадров &lt;*&gt; при подготовке специалистов, рабочих, служащих (далее - договор о взаимодействии) по примерной форме согласно приложению 1 к постановлению, утвердившему настоящее Положение, или направляют в учреждения образования заявки на подготовку специалистов, рабочих, служащих (далее - заявки на подготовку) по форме согласно приложению 2 к постановлению, утвердившему настоящее Положение.</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Заключение договоров о взаимодействии, согласование заявок на подготовку учреждениями образования допускаются, если количество лиц (по годам), заявляемое для подготовки в учреждении образования, указанное в приложении к договору о взаимодействии, в заявке на подготовку, соответствует данным, размещенным в автоматизированной системе.</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Организации - заказчики кадров создают условия для прохождения производственного обучения, практики, проведения практических занятий с обучающимися и в иных образовательных отношениях.</w:t>
      </w:r>
    </w:p>
    <w:p w:rsidR="00831533" w:rsidRPr="008E6AD8"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i/>
          <w:iCs/>
          <w:kern w:val="0"/>
          <w:sz w:val="26"/>
          <w:szCs w:val="26"/>
        </w:rPr>
      </w:pPr>
      <w:bookmarkStart w:id="4" w:name="Par1322"/>
      <w:bookmarkEnd w:id="4"/>
      <w:r w:rsidRPr="008E6AD8">
        <w:rPr>
          <w:rFonts w:ascii="Times New Roman" w:eastAsia="Times New Roman" w:hAnsi="Times New Roman" w:cs="Times New Roman"/>
          <w:i/>
          <w:iCs/>
          <w:kern w:val="0"/>
          <w:sz w:val="26"/>
          <w:szCs w:val="26"/>
        </w:rPr>
        <w:t>&lt;*&gt; Организациями - заказчиками кадров являются государственный орган, организация, заявившие о своей потребности в кадрах путем заключения договора о взаимодействии либо путем направления заявки на подготовку.</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bookmarkStart w:id="5" w:name="Par1324"/>
      <w:bookmarkEnd w:id="5"/>
      <w:r w:rsidRPr="00D55EFD">
        <w:rPr>
          <w:rFonts w:ascii="Times New Roman" w:eastAsia="Times New Roman" w:hAnsi="Times New Roman" w:cs="Times New Roman"/>
          <w:kern w:val="0"/>
          <w:sz w:val="26"/>
          <w:szCs w:val="26"/>
        </w:rPr>
        <w:t>15. Организации, подчиненные (входящие в состав, систему) государственному органу, ежегодно при необходимости уточняют сведения и до 1 октября представляют их по форме согласно приложению 1 в государственный орган, а в отношении сведений о дополнительной потребности в молодых специалистах с углубленным высшим образованием представляют их по форме согласно приложению 2 в государственный орган, в подчинении которого находятся учреждения образования, реализующие образовательную программу магистратуры.</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Государственные органы, являющиеся организациями - заказчиками кадров, ежегодно при необходимости уточняют сведения в срок, установленный в части первой настоящего пункта.</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 xml:space="preserve">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представляют сведения, указанные в части первой настоящего пункта, в облисполкомы, Минский горисполком, на территории которых они зарегистрированы, </w:t>
      </w:r>
      <w:r w:rsidRPr="00D55EFD">
        <w:rPr>
          <w:rFonts w:ascii="Times New Roman" w:eastAsia="Times New Roman" w:hAnsi="Times New Roman" w:cs="Times New Roman"/>
          <w:kern w:val="0"/>
          <w:sz w:val="26"/>
          <w:szCs w:val="26"/>
        </w:rPr>
        <w:lastRenderedPageBreak/>
        <w:t>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 в срок, установленный в части первой настоящего пункта.</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Организации - заказчики кадров одновременно с уточнением дополнительной потребности в случае изменения потребности в подготовке кадров совместно с учреждениями образования вносят изменения в заключенные договоры о взаимодействии или направленные заявки на подготовку.</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Контроль за соответствием данных автоматизированной системы сведениям, указанным в договорах о взаимодействии и заявках на подготовку, осуществляется соответствующими государственными органами, облисполкомами, Минским горисполкомом.</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16. Государственные органы на основе уточненных сведений при необходимости корректируют заказ по формам согласно приложениям 3 и 4 и ежегодно до 1 ноября вносят его в Министерство образования.</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bookmarkStart w:id="6" w:name="Par1331"/>
      <w:bookmarkEnd w:id="6"/>
      <w:r w:rsidRPr="00D55EFD">
        <w:rPr>
          <w:rFonts w:ascii="Times New Roman" w:eastAsia="Times New Roman" w:hAnsi="Times New Roman" w:cs="Times New Roman"/>
          <w:kern w:val="0"/>
          <w:sz w:val="26"/>
          <w:szCs w:val="26"/>
        </w:rPr>
        <w:t>17. Учреждения образования на основании заключенных договоров о взаимодействии или направленных заявок на подготовку с учетом средних показателей отчисления обучающихся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на службу в органы внутренних дел, органы и подразделения по чрезвычайным ситуациям, получающих углубленное высшее образование, продолжающих обучение на более высоком уровне образования (не более 25 процентов от планируемого приема), в общем количестве выпускников ежегодно подготавливают проекты контрольных цифр приема для получения профессионально-технического, среднего специального, общего и специального высшего образования (далее - проекты) по формам согласно приложениям 5 и 6 и до 1 января представляют эти проекты учредителям учреждений образования или уполномоченным ими органам (далее, если не указано иное, - учредители).</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Формирование проектов в срок, установленный в части первой настоящего пункта, осуществляется учреждениями образования по специальностям, квалификациям и формам получения образования, подготовка по которым определена уставом учреждения образования, лицензией на осуществление образовательной деятельности.</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Контроль за формированием проектов осуществляется учредителями.</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18. Учредители по согласованию с Министерством образования ежегодно до 1 марта устанавливают учреждениям образования контрольные цифры приема для получения профессионально-технического, среднего специального, общего и специального высшего образования по формам согласно приложениям 7 и 8 на основании представленных ими проектов, сведений о заключенных договорах о взаимодействии или направленных заявках на подготовку, указанных в проектах, а также с учетом структуры приема и уточненных сведений по таким контрольным цифрам приема, за исключением случаев, предусмотренных в частях шестой, восьмой, абзацах втором и третьем части десятой настоящего пункта.</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 xml:space="preserve">Учредители учреждений образования, реализующих образовательные программы среднего специального образования по специальностям направления образования "Здравоохранение", ежегодно до 1 марта устанавливают подчиненным учреждениям образования контрольные цифры приема по согласованию с Министерством здравоохранения и Министерством образования на основании </w:t>
      </w:r>
      <w:r w:rsidRPr="00D55EFD">
        <w:rPr>
          <w:rFonts w:ascii="Times New Roman" w:eastAsia="Times New Roman" w:hAnsi="Times New Roman" w:cs="Times New Roman"/>
          <w:kern w:val="0"/>
          <w:sz w:val="26"/>
          <w:szCs w:val="26"/>
        </w:rPr>
        <w:lastRenderedPageBreak/>
        <w:t>представленных ими проектов, а также с учетом структуры приема и уточненных сведений по таким контрольным цифрам приема.</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bookmarkStart w:id="7" w:name="Par1339"/>
      <w:bookmarkEnd w:id="7"/>
      <w:r w:rsidRPr="00D55EFD">
        <w:rPr>
          <w:rFonts w:ascii="Times New Roman" w:eastAsia="Times New Roman" w:hAnsi="Times New Roman" w:cs="Times New Roman"/>
          <w:kern w:val="0"/>
          <w:sz w:val="26"/>
          <w:szCs w:val="26"/>
        </w:rPr>
        <w:t>Контрольные цифры приема для получения углубленного высшего образования за счет средств республиканского бюджета ежегодно формируются учреждениями образования, реализующими образовательную программу магистратуры:</w:t>
      </w:r>
    </w:p>
    <w:p w:rsidR="00831533" w:rsidRPr="00D55EFD" w:rsidRDefault="00831533" w:rsidP="00D55EFD">
      <w:pPr>
        <w:widowControl w:val="0"/>
        <w:autoSpaceDE w:val="0"/>
        <w:autoSpaceDN w:val="0"/>
        <w:adjustRightInd w:val="0"/>
        <w:spacing w:after="0" w:line="240" w:lineRule="auto"/>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на основании заключенных договоров о взаимодействии или направленных заявок на подготовку;</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с учетом средних показателей отчисления студентов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продолжающих обучение на более высоком уровне образования (не более 20 процентов от планируемого приема), в общем количестве выпускников;</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с учетом необходимости подготовки специалистов для приоритетных научных направлений (до 50 процентов от планируемого приема).</w:t>
      </w:r>
    </w:p>
    <w:p w:rsidR="00831533" w:rsidRPr="00D55EFD" w:rsidRDefault="00831533" w:rsidP="00D55EFD">
      <w:pPr>
        <w:widowControl w:val="0"/>
        <w:autoSpaceDE w:val="0"/>
        <w:autoSpaceDN w:val="0"/>
        <w:adjustRightInd w:val="0"/>
        <w:spacing w:after="0" w:line="240" w:lineRule="auto"/>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Контрольные цифры приема, указанные в части третьей настоящего пункта, устанавливаются учредителями учреждений образования, реализующими образовательную программу магистратуры, в соответствии с Правилами приема лиц для получения углубленного высшего образования, утвержденными постановлением Совета Министров Республики Беларусь от 1 сентября 2022 г. N 574.</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Учредители учреждений образования, реализующих образовательные программы среднего специального образования, по согласованию с Министерством образования в сроки, устанавливаемые Министерством образования, могут устанавливать уточненные контрольные цифры приема на отдельные специальности в пределах установленных ими контрольных цифр приема при наличии дополнительной потребности в получении среднего специального образования лицами с особенностями психофизического развития, детьми-инвалидами, инвалидами I, II или III группы и при условии, что количество поданных заявлений на отдельные специальности меньше определяемого контрольными цифрами приема количества мест.</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bookmarkStart w:id="8" w:name="Par1347"/>
      <w:bookmarkEnd w:id="8"/>
      <w:r w:rsidRPr="00D55EFD">
        <w:rPr>
          <w:rFonts w:ascii="Times New Roman" w:eastAsia="Times New Roman" w:hAnsi="Times New Roman" w:cs="Times New Roman"/>
          <w:kern w:val="0"/>
          <w:sz w:val="26"/>
          <w:szCs w:val="26"/>
        </w:rPr>
        <w:t>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15 августа могут устанавливать уточненные контрольные цифры приема на отдельные специальности в дневной форме получения образования в пределах установленных ими контрольных цифр приема при наличии одновременно следующих условий:</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если количество поданных заявлений на отдельные специальности меньше определяемой законодательством минимальной численности обучающихся в учебной группе;</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при поступлении информации о возникновении уточненной дополнительной потребности организаций - заказчиков кадров либо дополнительной потребности в получении профессионально-технического образования лицами с особенностями психофизического развития, детьми-инвалидами, инвалидами I, II или III группы.</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Уточненная дополнительная потребность определяется на основании сведений, полученных от организаций - заказчиков кадров, об изменившейся дополнительной потребности либо обращений в приемную комиссию лиц с особенностями психофизического развития, детей-инвалидов, инвалидов I, II или III группы, желающих поступать в учреждения образования для получения профессионально-технического образования.</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bookmarkStart w:id="9" w:name="Par1351"/>
      <w:bookmarkEnd w:id="9"/>
      <w:r w:rsidRPr="00D55EFD">
        <w:rPr>
          <w:rFonts w:ascii="Times New Roman" w:eastAsia="Times New Roman" w:hAnsi="Times New Roman" w:cs="Times New Roman"/>
          <w:kern w:val="0"/>
          <w:sz w:val="26"/>
          <w:szCs w:val="26"/>
        </w:rPr>
        <w:t xml:space="preserve">На наиболее востребованные экономикой специальности, перечень которых </w:t>
      </w:r>
      <w:r w:rsidRPr="00D55EFD">
        <w:rPr>
          <w:rFonts w:ascii="Times New Roman" w:eastAsia="Times New Roman" w:hAnsi="Times New Roman" w:cs="Times New Roman"/>
          <w:kern w:val="0"/>
          <w:sz w:val="26"/>
          <w:szCs w:val="26"/>
        </w:rPr>
        <w:lastRenderedPageBreak/>
        <w:t>устанавливается Министерством образования по согласованию с Министерством экономики и Министерством труда и социальной защиты (далее - наиболее востребованные экономикой специальности), 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22 августа могут устанавливать уточненные (увеличенные) контрольные цифры приема на наиболее востребованные экономикой специальности в дневной форме получения образования в случае поступления информации о возникновении уточненной (увеличенной) дополнительной потребности, определяемой на основании сведений, полученных от организаций - заказчиков кадров.</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Согласование учредителями с Министерством образования контрольных цифр приема в учреждения образования, реализующие образовательные программы профессионально-технического образования, при их уточнении или увеличении осуществляется по форме согласно приложению 9.</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Министерство обороны, Государственный пограничный комитет по согласованию с Министерством образования:</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bookmarkStart w:id="10" w:name="Par1356"/>
      <w:bookmarkEnd w:id="10"/>
      <w:r w:rsidRPr="00D55EFD">
        <w:rPr>
          <w:rFonts w:ascii="Times New Roman" w:eastAsia="Times New Roman" w:hAnsi="Times New Roman" w:cs="Times New Roman"/>
          <w:kern w:val="0"/>
          <w:sz w:val="26"/>
          <w:szCs w:val="26"/>
        </w:rPr>
        <w:t>ежегодно до 1 апреля устанавливают для подчиненных учреждений высшего образования, военных факультетов, военных институтов без прав юридического лица, создаваемых в учреждениях высшего образования, контрольные цифры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этом сведения о количестве мест, предоставляемых для получения высшего образования, размещаются соответствующими учреждениями высшего образования не позднее 1 апреля в средствах массовой информации, других общедоступных источниках, в том числе в глобальной компьютерной сети Интернет;</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bookmarkStart w:id="11" w:name="Par1357"/>
      <w:bookmarkEnd w:id="11"/>
      <w:r w:rsidRPr="00D55EFD">
        <w:rPr>
          <w:rFonts w:ascii="Times New Roman" w:eastAsia="Times New Roman" w:hAnsi="Times New Roman" w:cs="Times New Roman"/>
          <w:kern w:val="0"/>
          <w:sz w:val="26"/>
          <w:szCs w:val="26"/>
        </w:rPr>
        <w:t>до 1 июня уточняют при необходимости указанные в абзаце втором настоящей части контрольные цифры приема в пределах или менее установленных ими данных контрольных цифр приема на основании результатов проведения профессионального отбора граждан, изъявивших желание поступать в учреждения высшего образования, подчиненные Министерству обороны, Государственному пограничному комитету, на военные факультеты, военные институты без прав юридического лица в учреждениях высшего образования.</w:t>
      </w:r>
    </w:p>
    <w:p w:rsidR="00831533" w:rsidRPr="00D55EFD" w:rsidRDefault="00831533" w:rsidP="00721E7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rPr>
      </w:pPr>
      <w:r w:rsidRPr="00D55EFD">
        <w:rPr>
          <w:rFonts w:ascii="Times New Roman" w:eastAsia="Times New Roman" w:hAnsi="Times New Roman" w:cs="Times New Roman"/>
          <w:kern w:val="0"/>
          <w:sz w:val="26"/>
          <w:szCs w:val="26"/>
        </w:rPr>
        <w:t>Согласование Министерством обороны, Государственным пограничным комитетом с Министерством образования контрольных цифр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их уточнении осуществляется по форме согласно приложению 7.</w:t>
      </w:r>
    </w:p>
    <w:p w:rsidR="00831533" w:rsidRPr="00D55EFD" w:rsidRDefault="00831533" w:rsidP="00831533">
      <w:pPr>
        <w:widowControl w:val="0"/>
        <w:autoSpaceDE w:val="0"/>
        <w:autoSpaceDN w:val="0"/>
        <w:adjustRightInd w:val="0"/>
        <w:spacing w:after="0" w:line="240" w:lineRule="auto"/>
        <w:rPr>
          <w:rFonts w:ascii="Times New Roman" w:eastAsia="Times New Roman" w:hAnsi="Times New Roman" w:cs="Times New Roman"/>
          <w:kern w:val="0"/>
          <w:sz w:val="26"/>
          <w:szCs w:val="26"/>
        </w:rPr>
      </w:pPr>
    </w:p>
    <w:p w:rsidR="00831533" w:rsidRPr="00D55EFD" w:rsidRDefault="00831533" w:rsidP="00831533">
      <w:pPr>
        <w:widowControl w:val="0"/>
        <w:autoSpaceDE w:val="0"/>
        <w:autoSpaceDN w:val="0"/>
        <w:adjustRightInd w:val="0"/>
        <w:spacing w:after="0" w:line="240" w:lineRule="auto"/>
        <w:rPr>
          <w:rFonts w:ascii="Times New Roman" w:eastAsia="Times New Roman" w:hAnsi="Times New Roman" w:cs="Times New Roman"/>
          <w:kern w:val="0"/>
        </w:rPr>
      </w:pPr>
    </w:p>
    <w:p w:rsidR="005552B2" w:rsidRDefault="005552B2" w:rsidP="005552B2">
      <w:pPr>
        <w:widowControl w:val="0"/>
        <w:autoSpaceDE w:val="0"/>
        <w:autoSpaceDN w:val="0"/>
        <w:adjustRightInd w:val="0"/>
        <w:spacing w:after="0" w:line="240" w:lineRule="auto"/>
        <w:jc w:val="right"/>
        <w:outlineLvl w:val="1"/>
        <w:rPr>
          <w:rFonts w:ascii="Arial" w:eastAsia="Times New Roman" w:hAnsi="Arial" w:cs="Arial"/>
          <w:kern w:val="0"/>
          <w:sz w:val="20"/>
          <w:szCs w:val="20"/>
        </w:rPr>
      </w:pPr>
    </w:p>
    <w:p w:rsidR="005552B2" w:rsidRDefault="005552B2" w:rsidP="005552B2">
      <w:pPr>
        <w:widowControl w:val="0"/>
        <w:autoSpaceDE w:val="0"/>
        <w:autoSpaceDN w:val="0"/>
        <w:adjustRightInd w:val="0"/>
        <w:spacing w:after="0" w:line="240" w:lineRule="auto"/>
        <w:jc w:val="right"/>
        <w:outlineLvl w:val="1"/>
        <w:rPr>
          <w:rFonts w:ascii="Arial" w:eastAsia="Times New Roman" w:hAnsi="Arial" w:cs="Arial"/>
          <w:kern w:val="0"/>
          <w:sz w:val="20"/>
          <w:szCs w:val="20"/>
        </w:rPr>
      </w:pPr>
    </w:p>
    <w:p w:rsidR="005552B2" w:rsidRDefault="005552B2" w:rsidP="005552B2">
      <w:pPr>
        <w:widowControl w:val="0"/>
        <w:autoSpaceDE w:val="0"/>
        <w:autoSpaceDN w:val="0"/>
        <w:adjustRightInd w:val="0"/>
        <w:spacing w:after="0" w:line="240" w:lineRule="auto"/>
        <w:jc w:val="right"/>
        <w:outlineLvl w:val="1"/>
        <w:rPr>
          <w:rFonts w:ascii="Arial" w:eastAsia="Times New Roman" w:hAnsi="Arial" w:cs="Arial"/>
          <w:kern w:val="0"/>
          <w:sz w:val="20"/>
          <w:szCs w:val="20"/>
        </w:rPr>
      </w:pPr>
    </w:p>
    <w:p w:rsidR="005552B2" w:rsidRDefault="005552B2" w:rsidP="005552B2">
      <w:pPr>
        <w:widowControl w:val="0"/>
        <w:autoSpaceDE w:val="0"/>
        <w:autoSpaceDN w:val="0"/>
        <w:adjustRightInd w:val="0"/>
        <w:spacing w:after="0" w:line="240" w:lineRule="auto"/>
        <w:jc w:val="right"/>
        <w:outlineLvl w:val="1"/>
        <w:rPr>
          <w:rFonts w:ascii="Arial" w:eastAsia="Times New Roman" w:hAnsi="Arial" w:cs="Arial"/>
          <w:kern w:val="0"/>
          <w:sz w:val="20"/>
          <w:szCs w:val="20"/>
        </w:rPr>
      </w:pPr>
    </w:p>
    <w:p w:rsidR="005552B2" w:rsidRDefault="005552B2" w:rsidP="005552B2">
      <w:pPr>
        <w:widowControl w:val="0"/>
        <w:autoSpaceDE w:val="0"/>
        <w:autoSpaceDN w:val="0"/>
        <w:adjustRightInd w:val="0"/>
        <w:spacing w:after="0" w:line="240" w:lineRule="auto"/>
        <w:jc w:val="right"/>
        <w:outlineLvl w:val="1"/>
        <w:rPr>
          <w:rFonts w:ascii="Arial" w:eastAsia="Times New Roman" w:hAnsi="Arial" w:cs="Arial"/>
          <w:kern w:val="0"/>
          <w:sz w:val="20"/>
          <w:szCs w:val="20"/>
        </w:rPr>
      </w:pPr>
    </w:p>
    <w:p w:rsidR="005552B2" w:rsidRDefault="005552B2" w:rsidP="005552B2">
      <w:pPr>
        <w:widowControl w:val="0"/>
        <w:autoSpaceDE w:val="0"/>
        <w:autoSpaceDN w:val="0"/>
        <w:adjustRightInd w:val="0"/>
        <w:spacing w:after="0" w:line="240" w:lineRule="auto"/>
        <w:jc w:val="right"/>
        <w:outlineLvl w:val="1"/>
        <w:rPr>
          <w:rFonts w:ascii="Arial" w:eastAsia="Times New Roman" w:hAnsi="Arial" w:cs="Arial"/>
          <w:kern w:val="0"/>
          <w:sz w:val="20"/>
          <w:szCs w:val="20"/>
        </w:rPr>
      </w:pPr>
    </w:p>
    <w:p w:rsidR="005552B2" w:rsidRDefault="005552B2" w:rsidP="005552B2">
      <w:pPr>
        <w:widowControl w:val="0"/>
        <w:autoSpaceDE w:val="0"/>
        <w:autoSpaceDN w:val="0"/>
        <w:adjustRightInd w:val="0"/>
        <w:spacing w:after="0" w:line="240" w:lineRule="auto"/>
        <w:jc w:val="right"/>
        <w:outlineLvl w:val="1"/>
        <w:rPr>
          <w:rFonts w:ascii="Arial" w:eastAsia="Times New Roman" w:hAnsi="Arial" w:cs="Arial"/>
          <w:kern w:val="0"/>
          <w:sz w:val="20"/>
          <w:szCs w:val="20"/>
        </w:rPr>
      </w:pPr>
    </w:p>
    <w:p w:rsidR="005552B2" w:rsidRDefault="005552B2" w:rsidP="005552B2">
      <w:pPr>
        <w:widowControl w:val="0"/>
        <w:autoSpaceDE w:val="0"/>
        <w:autoSpaceDN w:val="0"/>
        <w:adjustRightInd w:val="0"/>
        <w:spacing w:after="0" w:line="240" w:lineRule="auto"/>
        <w:jc w:val="right"/>
        <w:outlineLvl w:val="1"/>
        <w:rPr>
          <w:rFonts w:ascii="Arial" w:eastAsia="Times New Roman" w:hAnsi="Arial" w:cs="Arial"/>
          <w:kern w:val="0"/>
          <w:sz w:val="20"/>
          <w:szCs w:val="20"/>
        </w:rPr>
      </w:pPr>
    </w:p>
    <w:p w:rsidR="004F36A8" w:rsidRDefault="004F36A8" w:rsidP="005552B2">
      <w:pPr>
        <w:widowControl w:val="0"/>
        <w:autoSpaceDE w:val="0"/>
        <w:autoSpaceDN w:val="0"/>
        <w:adjustRightInd w:val="0"/>
        <w:spacing w:after="0" w:line="240" w:lineRule="auto"/>
        <w:jc w:val="right"/>
        <w:outlineLvl w:val="1"/>
        <w:rPr>
          <w:rFonts w:ascii="Arial" w:eastAsia="Times New Roman" w:hAnsi="Arial" w:cs="Arial"/>
          <w:kern w:val="0"/>
          <w:sz w:val="20"/>
          <w:szCs w:val="20"/>
        </w:rPr>
      </w:pPr>
    </w:p>
    <w:p w:rsidR="004F36A8" w:rsidRDefault="004F36A8" w:rsidP="005552B2">
      <w:pPr>
        <w:widowControl w:val="0"/>
        <w:autoSpaceDE w:val="0"/>
        <w:autoSpaceDN w:val="0"/>
        <w:adjustRightInd w:val="0"/>
        <w:spacing w:after="0" w:line="240" w:lineRule="auto"/>
        <w:jc w:val="right"/>
        <w:outlineLvl w:val="1"/>
        <w:rPr>
          <w:rFonts w:ascii="Arial" w:eastAsia="Times New Roman" w:hAnsi="Arial" w:cs="Arial"/>
          <w:kern w:val="0"/>
          <w:sz w:val="20"/>
          <w:szCs w:val="20"/>
        </w:rPr>
      </w:pPr>
    </w:p>
    <w:p w:rsidR="004F36A8" w:rsidRDefault="004F36A8" w:rsidP="005552B2">
      <w:pPr>
        <w:widowControl w:val="0"/>
        <w:autoSpaceDE w:val="0"/>
        <w:autoSpaceDN w:val="0"/>
        <w:adjustRightInd w:val="0"/>
        <w:spacing w:after="0" w:line="240" w:lineRule="auto"/>
        <w:jc w:val="right"/>
        <w:outlineLvl w:val="1"/>
        <w:rPr>
          <w:rFonts w:ascii="Arial" w:eastAsia="Times New Roman" w:hAnsi="Arial" w:cs="Arial"/>
          <w:kern w:val="0"/>
          <w:sz w:val="20"/>
          <w:szCs w:val="20"/>
        </w:rPr>
      </w:pPr>
    </w:p>
    <w:p w:rsidR="004F36A8" w:rsidRDefault="004F36A8" w:rsidP="005552B2">
      <w:pPr>
        <w:widowControl w:val="0"/>
        <w:autoSpaceDE w:val="0"/>
        <w:autoSpaceDN w:val="0"/>
        <w:adjustRightInd w:val="0"/>
        <w:spacing w:after="0" w:line="240" w:lineRule="auto"/>
        <w:jc w:val="right"/>
        <w:outlineLvl w:val="1"/>
        <w:rPr>
          <w:rFonts w:ascii="Arial" w:eastAsia="Times New Roman" w:hAnsi="Arial" w:cs="Arial"/>
          <w:kern w:val="0"/>
          <w:sz w:val="20"/>
          <w:szCs w:val="20"/>
        </w:rPr>
      </w:pPr>
    </w:p>
    <w:sectPr w:rsidR="004F36A8" w:rsidSect="000C1C32">
      <w:headerReference w:type="even" r:id="rId6"/>
      <w:headerReference w:type="default" r:id="rId7"/>
      <w:type w:val="continuous"/>
      <w:pgSz w:w="11906" w:h="16838"/>
      <w:pgMar w:top="1134" w:right="567" w:bottom="1134" w:left="1701"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3A66" w:rsidRDefault="00FA3A66" w:rsidP="005552B2">
      <w:pPr>
        <w:spacing w:after="0" w:line="240" w:lineRule="auto"/>
      </w:pPr>
      <w:r>
        <w:separator/>
      </w:r>
    </w:p>
  </w:endnote>
  <w:endnote w:type="continuationSeparator" w:id="0">
    <w:p w:rsidR="00FA3A66" w:rsidRDefault="00FA3A66" w:rsidP="0055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3A66" w:rsidRDefault="00FA3A66" w:rsidP="005552B2">
      <w:pPr>
        <w:spacing w:after="0" w:line="240" w:lineRule="auto"/>
      </w:pPr>
      <w:r>
        <w:separator/>
      </w:r>
    </w:p>
  </w:footnote>
  <w:footnote w:type="continuationSeparator" w:id="0">
    <w:p w:rsidR="00FA3A66" w:rsidRDefault="00FA3A66" w:rsidP="00555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198730"/>
      <w:docPartObj>
        <w:docPartGallery w:val="Page Numbers (Top of Page)"/>
        <w:docPartUnique/>
      </w:docPartObj>
    </w:sdtPr>
    <w:sdtEndPr>
      <w:rPr>
        <w:rFonts w:ascii="Times New Roman" w:hAnsi="Times New Roman" w:cs="Times New Roman"/>
      </w:rPr>
    </w:sdtEndPr>
    <w:sdtContent>
      <w:p w:rsidR="000C1C32" w:rsidRDefault="000C1C32">
        <w:pPr>
          <w:pStyle w:val="ac"/>
          <w:jc w:val="center"/>
        </w:pPr>
      </w:p>
      <w:p w:rsidR="000C1C32" w:rsidRDefault="000C1C32">
        <w:pPr>
          <w:pStyle w:val="ac"/>
          <w:jc w:val="center"/>
        </w:pPr>
      </w:p>
      <w:p w:rsidR="000C1C32" w:rsidRPr="000C1C32" w:rsidRDefault="000C1C32">
        <w:pPr>
          <w:pStyle w:val="ac"/>
          <w:jc w:val="center"/>
          <w:rPr>
            <w:rFonts w:ascii="Times New Roman" w:hAnsi="Times New Roman" w:cs="Times New Roman"/>
          </w:rPr>
        </w:pPr>
        <w:r w:rsidRPr="000C1C32">
          <w:rPr>
            <w:rFonts w:ascii="Times New Roman" w:hAnsi="Times New Roman" w:cs="Times New Roman"/>
          </w:rPr>
          <w:fldChar w:fldCharType="begin"/>
        </w:r>
        <w:r w:rsidRPr="000C1C32">
          <w:rPr>
            <w:rFonts w:ascii="Times New Roman" w:hAnsi="Times New Roman" w:cs="Times New Roman"/>
          </w:rPr>
          <w:instrText>PAGE   \* MERGEFORMAT</w:instrText>
        </w:r>
        <w:r w:rsidRPr="000C1C32">
          <w:rPr>
            <w:rFonts w:ascii="Times New Roman" w:hAnsi="Times New Roman" w:cs="Times New Roman"/>
          </w:rPr>
          <w:fldChar w:fldCharType="separate"/>
        </w:r>
        <w:r w:rsidRPr="000C1C32">
          <w:rPr>
            <w:rFonts w:ascii="Times New Roman" w:hAnsi="Times New Roman" w:cs="Times New Roman"/>
          </w:rPr>
          <w:t>2</w:t>
        </w:r>
        <w:r w:rsidRPr="000C1C32">
          <w:rPr>
            <w:rFonts w:ascii="Times New Roman" w:hAnsi="Times New Roman" w:cs="Times New Roman"/>
          </w:rPr>
          <w:fldChar w:fldCharType="end"/>
        </w:r>
      </w:p>
    </w:sdtContent>
  </w:sdt>
  <w:p w:rsidR="000C1C32" w:rsidRDefault="000C1C3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1C32" w:rsidRDefault="000C1C32">
    <w:pPr>
      <w:pStyle w:val="ac"/>
      <w:jc w:val="center"/>
    </w:pPr>
  </w:p>
  <w:p w:rsidR="000C1C32" w:rsidRDefault="000C1C32">
    <w:pPr>
      <w:pStyle w:val="ac"/>
      <w:jc w:val="center"/>
    </w:pPr>
  </w:p>
  <w:sdt>
    <w:sdtPr>
      <w:id w:val="734514185"/>
      <w:docPartObj>
        <w:docPartGallery w:val="Page Numbers (Top of Page)"/>
        <w:docPartUnique/>
      </w:docPartObj>
    </w:sdtPr>
    <w:sdtEndPr>
      <w:rPr>
        <w:rFonts w:ascii="Times New Roman" w:hAnsi="Times New Roman" w:cs="Times New Roman"/>
      </w:rPr>
    </w:sdtEndPr>
    <w:sdtContent>
      <w:p w:rsidR="000C1C32" w:rsidRPr="000C1C32" w:rsidRDefault="000C1C32">
        <w:pPr>
          <w:pStyle w:val="ac"/>
          <w:jc w:val="center"/>
          <w:rPr>
            <w:rFonts w:ascii="Times New Roman" w:hAnsi="Times New Roman" w:cs="Times New Roman"/>
          </w:rPr>
        </w:pPr>
        <w:r w:rsidRPr="000C1C32">
          <w:rPr>
            <w:rFonts w:ascii="Times New Roman" w:hAnsi="Times New Roman" w:cs="Times New Roman"/>
          </w:rPr>
          <w:fldChar w:fldCharType="begin"/>
        </w:r>
        <w:r w:rsidRPr="000C1C32">
          <w:rPr>
            <w:rFonts w:ascii="Times New Roman" w:hAnsi="Times New Roman" w:cs="Times New Roman"/>
          </w:rPr>
          <w:instrText>PAGE   \* MERGEFORMAT</w:instrText>
        </w:r>
        <w:r w:rsidRPr="000C1C32">
          <w:rPr>
            <w:rFonts w:ascii="Times New Roman" w:hAnsi="Times New Roman" w:cs="Times New Roman"/>
          </w:rPr>
          <w:fldChar w:fldCharType="separate"/>
        </w:r>
        <w:r w:rsidRPr="000C1C32">
          <w:rPr>
            <w:rFonts w:ascii="Times New Roman" w:hAnsi="Times New Roman" w:cs="Times New Roman"/>
          </w:rPr>
          <w:t>2</w:t>
        </w:r>
        <w:r w:rsidRPr="000C1C32">
          <w:rPr>
            <w:rFonts w:ascii="Times New Roman" w:hAnsi="Times New Roman" w:cs="Times New Roman"/>
          </w:rPr>
          <w:fldChar w:fldCharType="end"/>
        </w:r>
      </w:p>
    </w:sdtContent>
  </w:sdt>
  <w:p w:rsidR="000C1C32" w:rsidRDefault="000C1C32">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33"/>
    <w:rsid w:val="00047B70"/>
    <w:rsid w:val="000742D7"/>
    <w:rsid w:val="000C1C32"/>
    <w:rsid w:val="00100F1E"/>
    <w:rsid w:val="0014029D"/>
    <w:rsid w:val="001917E0"/>
    <w:rsid w:val="00297F75"/>
    <w:rsid w:val="004F36A8"/>
    <w:rsid w:val="0052206C"/>
    <w:rsid w:val="00544A26"/>
    <w:rsid w:val="005552B2"/>
    <w:rsid w:val="00570AE6"/>
    <w:rsid w:val="005E6804"/>
    <w:rsid w:val="006217FE"/>
    <w:rsid w:val="00664E57"/>
    <w:rsid w:val="006705FD"/>
    <w:rsid w:val="006A2C13"/>
    <w:rsid w:val="00721E7D"/>
    <w:rsid w:val="0079304F"/>
    <w:rsid w:val="00831533"/>
    <w:rsid w:val="008535DC"/>
    <w:rsid w:val="00872C37"/>
    <w:rsid w:val="008E6AD8"/>
    <w:rsid w:val="009163C0"/>
    <w:rsid w:val="00955E57"/>
    <w:rsid w:val="00A030B8"/>
    <w:rsid w:val="00B04BC5"/>
    <w:rsid w:val="00B73C8E"/>
    <w:rsid w:val="00C3665E"/>
    <w:rsid w:val="00D55EFD"/>
    <w:rsid w:val="00DD1786"/>
    <w:rsid w:val="00E9422A"/>
    <w:rsid w:val="00EA7B83"/>
    <w:rsid w:val="00FA3A66"/>
    <w:rsid w:val="00FD02B1"/>
    <w:rsid w:val="00FD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0813"/>
  <w15:chartTrackingRefBased/>
  <w15:docId w15:val="{720F345A-9F9B-45AB-B7E0-D151BF0B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15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315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315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315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315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315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315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315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315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53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3153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3153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3153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3153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315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1533"/>
    <w:rPr>
      <w:rFonts w:eastAsiaTheme="majorEastAsia" w:cstheme="majorBidi"/>
      <w:color w:val="595959" w:themeColor="text1" w:themeTint="A6"/>
    </w:rPr>
  </w:style>
  <w:style w:type="character" w:customStyle="1" w:styleId="80">
    <w:name w:val="Заголовок 8 Знак"/>
    <w:basedOn w:val="a0"/>
    <w:link w:val="8"/>
    <w:uiPriority w:val="9"/>
    <w:semiHidden/>
    <w:rsid w:val="008315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1533"/>
    <w:rPr>
      <w:rFonts w:eastAsiaTheme="majorEastAsia" w:cstheme="majorBidi"/>
      <w:color w:val="272727" w:themeColor="text1" w:themeTint="D8"/>
    </w:rPr>
  </w:style>
  <w:style w:type="paragraph" w:styleId="a3">
    <w:name w:val="Title"/>
    <w:basedOn w:val="a"/>
    <w:next w:val="a"/>
    <w:link w:val="a4"/>
    <w:uiPriority w:val="10"/>
    <w:qFormat/>
    <w:rsid w:val="00831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31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5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315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31533"/>
    <w:pPr>
      <w:spacing w:before="160"/>
      <w:jc w:val="center"/>
    </w:pPr>
    <w:rPr>
      <w:i/>
      <w:iCs/>
      <w:color w:val="404040" w:themeColor="text1" w:themeTint="BF"/>
    </w:rPr>
  </w:style>
  <w:style w:type="character" w:customStyle="1" w:styleId="22">
    <w:name w:val="Цитата 2 Знак"/>
    <w:basedOn w:val="a0"/>
    <w:link w:val="21"/>
    <w:uiPriority w:val="29"/>
    <w:rsid w:val="00831533"/>
    <w:rPr>
      <w:i/>
      <w:iCs/>
      <w:color w:val="404040" w:themeColor="text1" w:themeTint="BF"/>
    </w:rPr>
  </w:style>
  <w:style w:type="paragraph" w:styleId="a7">
    <w:name w:val="List Paragraph"/>
    <w:basedOn w:val="a"/>
    <w:uiPriority w:val="34"/>
    <w:qFormat/>
    <w:rsid w:val="00831533"/>
    <w:pPr>
      <w:ind w:left="720"/>
      <w:contextualSpacing/>
    </w:pPr>
  </w:style>
  <w:style w:type="character" w:styleId="a8">
    <w:name w:val="Intense Emphasis"/>
    <w:basedOn w:val="a0"/>
    <w:uiPriority w:val="21"/>
    <w:qFormat/>
    <w:rsid w:val="00831533"/>
    <w:rPr>
      <w:i/>
      <w:iCs/>
      <w:color w:val="2F5496" w:themeColor="accent1" w:themeShade="BF"/>
    </w:rPr>
  </w:style>
  <w:style w:type="paragraph" w:styleId="a9">
    <w:name w:val="Intense Quote"/>
    <w:basedOn w:val="a"/>
    <w:next w:val="a"/>
    <w:link w:val="aa"/>
    <w:uiPriority w:val="30"/>
    <w:qFormat/>
    <w:rsid w:val="00831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31533"/>
    <w:rPr>
      <w:i/>
      <w:iCs/>
      <w:color w:val="2F5496" w:themeColor="accent1" w:themeShade="BF"/>
    </w:rPr>
  </w:style>
  <w:style w:type="character" w:styleId="ab">
    <w:name w:val="Intense Reference"/>
    <w:basedOn w:val="a0"/>
    <w:uiPriority w:val="32"/>
    <w:qFormat/>
    <w:rsid w:val="00831533"/>
    <w:rPr>
      <w:b/>
      <w:bCs/>
      <w:smallCaps/>
      <w:color w:val="2F5496" w:themeColor="accent1" w:themeShade="BF"/>
      <w:spacing w:val="5"/>
    </w:rPr>
  </w:style>
  <w:style w:type="numbering" w:customStyle="1" w:styleId="11">
    <w:name w:val="Нет списка1"/>
    <w:next w:val="a2"/>
    <w:uiPriority w:val="99"/>
    <w:semiHidden/>
    <w:unhideWhenUsed/>
    <w:rsid w:val="00831533"/>
  </w:style>
  <w:style w:type="paragraph" w:customStyle="1" w:styleId="ConsPlusNormal">
    <w:name w:val="ConsPlusNormal"/>
    <w:rsid w:val="00831533"/>
    <w:pPr>
      <w:widowControl w:val="0"/>
      <w:autoSpaceDE w:val="0"/>
      <w:autoSpaceDN w:val="0"/>
      <w:adjustRightInd w:val="0"/>
      <w:spacing w:after="0" w:line="240" w:lineRule="auto"/>
    </w:pPr>
    <w:rPr>
      <w:rFonts w:ascii="Arial" w:eastAsia="Times New Roman" w:hAnsi="Arial" w:cs="Arial"/>
      <w:kern w:val="0"/>
      <w:sz w:val="20"/>
      <w:szCs w:val="20"/>
    </w:rPr>
  </w:style>
  <w:style w:type="paragraph" w:customStyle="1" w:styleId="ConsPlusNonformat">
    <w:name w:val="ConsPlusNonformat"/>
    <w:uiPriority w:val="99"/>
    <w:rsid w:val="00831533"/>
    <w:pPr>
      <w:widowControl w:val="0"/>
      <w:autoSpaceDE w:val="0"/>
      <w:autoSpaceDN w:val="0"/>
      <w:adjustRightInd w:val="0"/>
      <w:spacing w:after="0" w:line="240" w:lineRule="auto"/>
    </w:pPr>
    <w:rPr>
      <w:rFonts w:ascii="Courier New" w:eastAsia="Times New Roman" w:hAnsi="Courier New" w:cs="Courier New"/>
      <w:kern w:val="0"/>
      <w:sz w:val="20"/>
      <w:szCs w:val="20"/>
    </w:rPr>
  </w:style>
  <w:style w:type="paragraph" w:customStyle="1" w:styleId="ConsPlusTitle">
    <w:name w:val="ConsPlusTitle"/>
    <w:uiPriority w:val="99"/>
    <w:rsid w:val="00831533"/>
    <w:pPr>
      <w:widowControl w:val="0"/>
      <w:autoSpaceDE w:val="0"/>
      <w:autoSpaceDN w:val="0"/>
      <w:adjustRightInd w:val="0"/>
      <w:spacing w:after="0" w:line="240" w:lineRule="auto"/>
    </w:pPr>
    <w:rPr>
      <w:rFonts w:ascii="Arial" w:eastAsia="Times New Roman" w:hAnsi="Arial" w:cs="Arial"/>
      <w:b/>
      <w:bCs/>
      <w:kern w:val="0"/>
      <w:sz w:val="20"/>
      <w:szCs w:val="20"/>
    </w:rPr>
  </w:style>
  <w:style w:type="paragraph" w:customStyle="1" w:styleId="ConsPlusCell">
    <w:name w:val="ConsPlusCell"/>
    <w:uiPriority w:val="99"/>
    <w:rsid w:val="00831533"/>
    <w:pPr>
      <w:widowControl w:val="0"/>
      <w:autoSpaceDE w:val="0"/>
      <w:autoSpaceDN w:val="0"/>
      <w:adjustRightInd w:val="0"/>
      <w:spacing w:after="0" w:line="240" w:lineRule="auto"/>
    </w:pPr>
    <w:rPr>
      <w:rFonts w:ascii="Courier New" w:eastAsia="Times New Roman" w:hAnsi="Courier New" w:cs="Courier New"/>
      <w:kern w:val="0"/>
      <w:sz w:val="20"/>
      <w:szCs w:val="20"/>
    </w:rPr>
  </w:style>
  <w:style w:type="paragraph" w:customStyle="1" w:styleId="ConsPlusDocList">
    <w:name w:val="ConsPlusDocList"/>
    <w:uiPriority w:val="99"/>
    <w:rsid w:val="00831533"/>
    <w:pPr>
      <w:widowControl w:val="0"/>
      <w:autoSpaceDE w:val="0"/>
      <w:autoSpaceDN w:val="0"/>
      <w:adjustRightInd w:val="0"/>
      <w:spacing w:after="0" w:line="240" w:lineRule="auto"/>
    </w:pPr>
    <w:rPr>
      <w:rFonts w:ascii="Courier New" w:eastAsia="Times New Roman" w:hAnsi="Courier New" w:cs="Courier New"/>
      <w:kern w:val="0"/>
      <w:sz w:val="20"/>
      <w:szCs w:val="20"/>
    </w:rPr>
  </w:style>
  <w:style w:type="paragraph" w:customStyle="1" w:styleId="ConsPlusTitlePage">
    <w:name w:val="ConsPlusTitlePage"/>
    <w:uiPriority w:val="99"/>
    <w:rsid w:val="00831533"/>
    <w:pPr>
      <w:widowControl w:val="0"/>
      <w:autoSpaceDE w:val="0"/>
      <w:autoSpaceDN w:val="0"/>
      <w:adjustRightInd w:val="0"/>
      <w:spacing w:after="0" w:line="240" w:lineRule="auto"/>
    </w:pPr>
    <w:rPr>
      <w:rFonts w:ascii="Tahoma" w:eastAsia="Times New Roman" w:hAnsi="Tahoma" w:cs="Tahoma"/>
      <w:kern w:val="0"/>
      <w:sz w:val="20"/>
      <w:szCs w:val="20"/>
    </w:rPr>
  </w:style>
  <w:style w:type="paragraph" w:customStyle="1" w:styleId="ConsPlusJurTerm">
    <w:name w:val="ConsPlusJurTerm"/>
    <w:uiPriority w:val="99"/>
    <w:rsid w:val="00831533"/>
    <w:pPr>
      <w:widowControl w:val="0"/>
      <w:autoSpaceDE w:val="0"/>
      <w:autoSpaceDN w:val="0"/>
      <w:adjustRightInd w:val="0"/>
      <w:spacing w:after="0" w:line="240" w:lineRule="auto"/>
    </w:pPr>
    <w:rPr>
      <w:rFonts w:ascii="Tahoma" w:eastAsia="Times New Roman" w:hAnsi="Tahoma" w:cs="Tahoma"/>
      <w:kern w:val="0"/>
      <w:sz w:val="20"/>
      <w:szCs w:val="20"/>
    </w:rPr>
  </w:style>
  <w:style w:type="paragraph" w:customStyle="1" w:styleId="ConsPlusTextList">
    <w:name w:val="ConsPlusTextList"/>
    <w:uiPriority w:val="99"/>
    <w:rsid w:val="00831533"/>
    <w:pPr>
      <w:widowControl w:val="0"/>
      <w:autoSpaceDE w:val="0"/>
      <w:autoSpaceDN w:val="0"/>
      <w:adjustRightInd w:val="0"/>
      <w:spacing w:after="0" w:line="240" w:lineRule="auto"/>
    </w:pPr>
    <w:rPr>
      <w:rFonts w:ascii="Arial" w:eastAsia="Times New Roman" w:hAnsi="Arial" w:cs="Arial"/>
      <w:kern w:val="0"/>
      <w:sz w:val="20"/>
      <w:szCs w:val="20"/>
    </w:rPr>
  </w:style>
  <w:style w:type="paragraph" w:customStyle="1" w:styleId="ConsPlusTextList1">
    <w:name w:val="ConsPlusTextList1"/>
    <w:uiPriority w:val="99"/>
    <w:rsid w:val="00831533"/>
    <w:pPr>
      <w:widowControl w:val="0"/>
      <w:autoSpaceDE w:val="0"/>
      <w:autoSpaceDN w:val="0"/>
      <w:adjustRightInd w:val="0"/>
      <w:spacing w:after="0" w:line="240" w:lineRule="auto"/>
    </w:pPr>
    <w:rPr>
      <w:rFonts w:ascii="Arial" w:eastAsia="Times New Roman" w:hAnsi="Arial" w:cs="Arial"/>
      <w:kern w:val="0"/>
      <w:sz w:val="20"/>
      <w:szCs w:val="20"/>
    </w:rPr>
  </w:style>
  <w:style w:type="paragraph" w:styleId="ac">
    <w:name w:val="header"/>
    <w:basedOn w:val="a"/>
    <w:link w:val="ad"/>
    <w:uiPriority w:val="99"/>
    <w:unhideWhenUsed/>
    <w:rsid w:val="005552B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52B2"/>
  </w:style>
  <w:style w:type="paragraph" w:styleId="ae">
    <w:name w:val="footer"/>
    <w:basedOn w:val="a"/>
    <w:link w:val="af"/>
    <w:uiPriority w:val="99"/>
    <w:unhideWhenUsed/>
    <w:rsid w:val="005552B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3171</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2025-03-28T08:59:00Z</dcterms:created>
  <dcterms:modified xsi:type="dcterms:W3CDTF">2025-03-28T09:01:00Z</dcterms:modified>
</cp:coreProperties>
</file>